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66D7" w14:textId="77777777" w:rsidR="005079DD" w:rsidRPr="005079DD" w:rsidRDefault="005079DD" w:rsidP="005079DD">
      <w:pPr>
        <w:spacing w:line="510" w:lineRule="atLeast"/>
        <w:outlineLvl w:val="0"/>
        <w:rPr>
          <w:rFonts w:eastAsia="Times New Roman" w:cstheme="minorHAnsi"/>
          <w:b/>
          <w:bCs/>
          <w:color w:val="F3191F"/>
          <w:kern w:val="36"/>
        </w:rPr>
      </w:pPr>
      <w:bookmarkStart w:id="0" w:name="_GoBack"/>
      <w:r w:rsidRPr="005079DD">
        <w:rPr>
          <w:rFonts w:eastAsia="Times New Roman" w:cstheme="minorHAnsi"/>
          <w:b/>
          <w:bCs/>
          <w:color w:val="0000FF"/>
          <w:kern w:val="36"/>
          <w:bdr w:val="none" w:sz="0" w:space="0" w:color="auto" w:frame="1"/>
        </w:rPr>
        <w:t>CAPT Photos/Video Release</w:t>
      </w:r>
    </w:p>
    <w:bookmarkEnd w:id="0"/>
    <w:p w14:paraId="47A003EC" w14:textId="77777777" w:rsidR="005079DD" w:rsidRPr="005079DD" w:rsidRDefault="005079DD" w:rsidP="005079DD">
      <w:pPr>
        <w:spacing w:after="255"/>
        <w:rPr>
          <w:rFonts w:eastAsia="Times New Roman" w:cstheme="minorHAnsi"/>
          <w:color w:val="4A4A4A"/>
        </w:rPr>
      </w:pPr>
      <w:r w:rsidRPr="005079DD">
        <w:rPr>
          <w:rFonts w:eastAsia="Times New Roman" w:cstheme="minorHAnsi"/>
          <w:color w:val="4A4A4A"/>
        </w:rPr>
        <w:t>CAPT will take photos/videos of attendees throughout the CAPT conference/workshop/outreach/networking events. These photos/videos are for CAPT use only and may appear on the CAPT website, newsletter, social media, or other future CAPT promotional material. By virtue of your attendance, you agree to usage of your likeness in such media.</w:t>
      </w:r>
    </w:p>
    <w:p w14:paraId="6316B2C0" w14:textId="77777777" w:rsidR="000E32AD" w:rsidRPr="005079DD" w:rsidRDefault="000E32AD">
      <w:pPr>
        <w:rPr>
          <w:rFonts w:cstheme="minorHAnsi"/>
        </w:rPr>
      </w:pPr>
    </w:p>
    <w:sectPr w:rsidR="000E32AD" w:rsidRPr="005079DD" w:rsidSect="00D15F8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DD"/>
    <w:rsid w:val="000E32AD"/>
    <w:rsid w:val="001F10F6"/>
    <w:rsid w:val="005079DD"/>
    <w:rsid w:val="00860148"/>
    <w:rsid w:val="00D15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43D2A57"/>
  <w15:chartTrackingRefBased/>
  <w15:docId w15:val="{AD288E96-3B25-B442-B719-92C61E0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79D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D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79D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042636">
      <w:bodyDiv w:val="1"/>
      <w:marLeft w:val="0"/>
      <w:marRight w:val="0"/>
      <w:marTop w:val="0"/>
      <w:marBottom w:val="0"/>
      <w:divBdr>
        <w:top w:val="none" w:sz="0" w:space="0" w:color="auto"/>
        <w:left w:val="none" w:sz="0" w:space="0" w:color="auto"/>
        <w:bottom w:val="none" w:sz="0" w:space="0" w:color="auto"/>
        <w:right w:val="none" w:sz="0" w:space="0" w:color="auto"/>
      </w:divBdr>
      <w:divsChild>
        <w:div w:id="489061576">
          <w:marLeft w:val="0"/>
          <w:marRight w:val="0"/>
          <w:marTop w:val="0"/>
          <w:marBottom w:val="0"/>
          <w:divBdr>
            <w:top w:val="none" w:sz="0" w:space="0" w:color="auto"/>
            <w:left w:val="none" w:sz="0" w:space="0" w:color="auto"/>
            <w:bottom w:val="none" w:sz="0" w:space="0" w:color="auto"/>
            <w:right w:val="none" w:sz="0" w:space="0" w:color="auto"/>
          </w:divBdr>
          <w:divsChild>
            <w:div w:id="235940047">
              <w:marLeft w:val="0"/>
              <w:marRight w:val="0"/>
              <w:marTop w:val="0"/>
              <w:marBottom w:val="0"/>
              <w:divBdr>
                <w:top w:val="none" w:sz="0" w:space="0" w:color="auto"/>
                <w:left w:val="none" w:sz="0" w:space="0" w:color="auto"/>
                <w:bottom w:val="none" w:sz="0" w:space="0" w:color="auto"/>
                <w:right w:val="none" w:sz="0" w:space="0" w:color="auto"/>
              </w:divBdr>
              <w:divsChild>
                <w:div w:id="20419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Company>Healing Relationships Counseling Services, PLLC</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Baylon</dc:creator>
  <cp:keywords/>
  <dc:description/>
  <cp:lastModifiedBy>Liliana Baylon</cp:lastModifiedBy>
  <cp:revision>1</cp:revision>
  <dcterms:created xsi:type="dcterms:W3CDTF">2020-02-06T14:42:00Z</dcterms:created>
  <dcterms:modified xsi:type="dcterms:W3CDTF">2020-02-06T14:42:00Z</dcterms:modified>
</cp:coreProperties>
</file>