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F9BA7" w14:textId="77777777" w:rsidR="00E57D8D" w:rsidRPr="00E57D8D" w:rsidRDefault="00E57D8D" w:rsidP="00E57D8D">
      <w:pPr>
        <w:pStyle w:val="Heading1"/>
        <w:spacing w:before="0" w:after="0" w:line="510" w:lineRule="atLeast"/>
        <w:rPr>
          <w:rFonts w:asciiTheme="majorHAnsi" w:hAnsiTheme="majorHAnsi" w:cstheme="majorHAnsi"/>
          <w:color w:val="F3191F"/>
          <w:sz w:val="24"/>
          <w:szCs w:val="24"/>
        </w:rPr>
      </w:pPr>
      <w:r w:rsidRPr="00E57D8D">
        <w:rPr>
          <w:rFonts w:asciiTheme="majorHAnsi" w:hAnsiTheme="majorHAnsi" w:cstheme="majorHAnsi"/>
          <w:color w:val="0000FF"/>
          <w:sz w:val="24"/>
          <w:szCs w:val="24"/>
          <w:bdr w:val="none" w:sz="0" w:space="0" w:color="auto" w:frame="1"/>
        </w:rPr>
        <w:t>CAPT Disclaimer</w:t>
      </w:r>
    </w:p>
    <w:p w14:paraId="69C33F51" w14:textId="77777777" w:rsidR="00E57D8D" w:rsidRPr="00E57D8D" w:rsidRDefault="00E57D8D" w:rsidP="00E57D8D">
      <w:pPr>
        <w:pStyle w:val="NormalWeb"/>
        <w:spacing w:before="0" w:beforeAutospacing="0" w:after="255" w:afterAutospacing="0"/>
        <w:rPr>
          <w:rFonts w:asciiTheme="majorHAnsi" w:hAnsiTheme="majorHAnsi" w:cstheme="majorHAnsi"/>
          <w:color w:val="4A4A4A"/>
        </w:rPr>
      </w:pPr>
      <w:r w:rsidRPr="00E57D8D">
        <w:rPr>
          <w:rFonts w:asciiTheme="majorHAnsi" w:hAnsiTheme="majorHAnsi" w:cstheme="majorHAnsi"/>
          <w:color w:val="4A4A4A"/>
        </w:rPr>
        <w:t>CAPT maintains this web site to enhance public access to its information and resources. Information on this web site is only intended as general summary information that is made available to the play therapist and mental health therapist. This service is continuously under development. We will make every effort to keep this site current and to correct errors brought to our attention.</w:t>
      </w:r>
    </w:p>
    <w:p w14:paraId="0260E4C4" w14:textId="77777777" w:rsidR="00E57D8D" w:rsidRPr="00E57D8D" w:rsidRDefault="00E57D8D" w:rsidP="00E57D8D">
      <w:pPr>
        <w:pStyle w:val="NormalWeb"/>
        <w:spacing w:before="0" w:beforeAutospacing="0" w:after="255" w:afterAutospacing="0"/>
        <w:rPr>
          <w:rFonts w:asciiTheme="majorHAnsi" w:hAnsiTheme="majorHAnsi" w:cstheme="majorHAnsi"/>
          <w:color w:val="4A4A4A"/>
        </w:rPr>
      </w:pPr>
      <w:r w:rsidRPr="00E57D8D">
        <w:rPr>
          <w:rFonts w:asciiTheme="majorHAnsi" w:hAnsiTheme="majorHAnsi" w:cstheme="majorHAnsi"/>
          <w:color w:val="4A4A4A"/>
        </w:rPr>
        <w:t>Information on this web site is not intended to provide specific advice. Information is designed to help play therapist and mental health therapist with resources. Play therapists and mental health therapists are urged to consult with collogues, supervisors, and legal counsel when thinking of specific cases. </w:t>
      </w:r>
    </w:p>
    <w:p w14:paraId="5A34DA9D" w14:textId="77777777" w:rsidR="00E57D8D" w:rsidRPr="00E57D8D" w:rsidRDefault="00E57D8D" w:rsidP="00E57D8D">
      <w:pPr>
        <w:pStyle w:val="Heading1"/>
        <w:spacing w:before="0" w:after="0" w:line="510" w:lineRule="atLeast"/>
        <w:rPr>
          <w:rFonts w:asciiTheme="majorHAnsi" w:hAnsiTheme="majorHAnsi" w:cstheme="majorHAnsi"/>
          <w:color w:val="F3191F"/>
          <w:sz w:val="24"/>
          <w:szCs w:val="24"/>
        </w:rPr>
      </w:pPr>
      <w:r w:rsidRPr="00E57D8D">
        <w:rPr>
          <w:rStyle w:val="Strong"/>
          <w:rFonts w:asciiTheme="majorHAnsi" w:hAnsiTheme="majorHAnsi" w:cstheme="majorHAnsi"/>
          <w:b/>
          <w:bCs w:val="0"/>
          <w:color w:val="0000FF"/>
          <w:sz w:val="24"/>
          <w:szCs w:val="24"/>
          <w:bdr w:val="none" w:sz="0" w:space="0" w:color="auto" w:frame="1"/>
        </w:rPr>
        <w:t>Changes in Speakers Policy</w:t>
      </w:r>
      <w:bookmarkStart w:id="0" w:name="_GoBack"/>
      <w:bookmarkEnd w:id="0"/>
    </w:p>
    <w:p w14:paraId="38B3A7B5" w14:textId="77777777" w:rsidR="00E57D8D" w:rsidRPr="00E57D8D" w:rsidRDefault="00E57D8D" w:rsidP="00E57D8D">
      <w:pPr>
        <w:pStyle w:val="NormalWeb"/>
        <w:spacing w:before="0" w:beforeAutospacing="0" w:after="255" w:afterAutospacing="0"/>
        <w:rPr>
          <w:rFonts w:asciiTheme="majorHAnsi" w:hAnsiTheme="majorHAnsi" w:cstheme="majorHAnsi"/>
          <w:color w:val="4A4A4A"/>
        </w:rPr>
      </w:pPr>
      <w:r w:rsidRPr="00E57D8D">
        <w:rPr>
          <w:rFonts w:asciiTheme="majorHAnsi" w:hAnsiTheme="majorHAnsi" w:cstheme="majorHAnsi"/>
          <w:color w:val="4A4A4A"/>
        </w:rPr>
        <w:t>Note that circumstances beyond the control of CAPT conference organizers may necessitate substitutions, alterations or cancellations of the speakers and/or topics. Therefore, CAPT reserves the right to alter or modify the advertised speakers and/or topics if necessary. Any substitutions or alterations will be updated on the conference web site as soon as possible. </w:t>
      </w:r>
    </w:p>
    <w:p w14:paraId="5F35A018" w14:textId="77777777" w:rsidR="00E57D8D" w:rsidRPr="00E57D8D" w:rsidRDefault="00E57D8D" w:rsidP="00E57D8D">
      <w:pPr>
        <w:pStyle w:val="Heading1"/>
        <w:spacing w:before="0" w:after="0" w:line="510" w:lineRule="atLeast"/>
        <w:rPr>
          <w:rFonts w:asciiTheme="majorHAnsi" w:hAnsiTheme="majorHAnsi" w:cstheme="majorHAnsi"/>
          <w:color w:val="F3191F"/>
          <w:sz w:val="24"/>
          <w:szCs w:val="24"/>
        </w:rPr>
      </w:pPr>
      <w:r w:rsidRPr="00E57D8D">
        <w:rPr>
          <w:rStyle w:val="Strong"/>
          <w:rFonts w:asciiTheme="majorHAnsi" w:hAnsiTheme="majorHAnsi" w:cstheme="majorHAnsi"/>
          <w:b/>
          <w:bCs w:val="0"/>
          <w:color w:val="0000FF"/>
          <w:sz w:val="24"/>
          <w:szCs w:val="24"/>
          <w:bdr w:val="none" w:sz="0" w:space="0" w:color="auto" w:frame="1"/>
        </w:rPr>
        <w:t>Target Audience</w:t>
      </w:r>
    </w:p>
    <w:p w14:paraId="274BB4A7" w14:textId="77777777" w:rsidR="00E57D8D" w:rsidRPr="00E57D8D" w:rsidRDefault="00E57D8D" w:rsidP="00E57D8D">
      <w:pPr>
        <w:pStyle w:val="NormalWeb"/>
        <w:spacing w:before="0" w:beforeAutospacing="0" w:after="255" w:afterAutospacing="0"/>
        <w:rPr>
          <w:rFonts w:asciiTheme="majorHAnsi" w:hAnsiTheme="majorHAnsi" w:cstheme="majorHAnsi"/>
          <w:color w:val="4A4A4A"/>
        </w:rPr>
      </w:pPr>
      <w:r w:rsidRPr="00E57D8D">
        <w:rPr>
          <w:rFonts w:asciiTheme="majorHAnsi" w:hAnsiTheme="majorHAnsi" w:cstheme="majorHAnsi"/>
          <w:color w:val="4A4A4A"/>
        </w:rPr>
        <w:t>Registered Play Therapist, Registered Play Therapist Supervisors, School-Based Registered Play Therapists, Counselors, Social Workers, Psychologists, Psychotherapists, Marriage &amp; Family Therapists, Nurses, Nurse Practitioners, Addiction Counselors, Occupational Therapists, Occupational Therapy Assistants, Speech &amp; Language Professionals, Other Mental Health Professionals. </w:t>
      </w:r>
    </w:p>
    <w:p w14:paraId="1E5E2EC8" w14:textId="77777777" w:rsidR="00E57D8D" w:rsidRPr="00E57D8D" w:rsidRDefault="00E57D8D" w:rsidP="00E57D8D">
      <w:pPr>
        <w:pStyle w:val="Heading1"/>
        <w:spacing w:before="0" w:after="0" w:line="510" w:lineRule="atLeast"/>
        <w:rPr>
          <w:rFonts w:asciiTheme="majorHAnsi" w:hAnsiTheme="majorHAnsi" w:cstheme="majorHAnsi"/>
          <w:color w:val="F3191F"/>
          <w:sz w:val="24"/>
          <w:szCs w:val="24"/>
        </w:rPr>
      </w:pPr>
      <w:r w:rsidRPr="00E57D8D">
        <w:rPr>
          <w:rStyle w:val="Strong"/>
          <w:rFonts w:asciiTheme="majorHAnsi" w:hAnsiTheme="majorHAnsi" w:cstheme="majorHAnsi"/>
          <w:b/>
          <w:bCs w:val="0"/>
          <w:color w:val="0000FF"/>
          <w:sz w:val="24"/>
          <w:szCs w:val="24"/>
          <w:bdr w:val="none" w:sz="0" w:space="0" w:color="auto" w:frame="1"/>
        </w:rPr>
        <w:t>Disclaimer of Endorsement</w:t>
      </w:r>
    </w:p>
    <w:p w14:paraId="1E356668" w14:textId="77777777" w:rsidR="00E57D8D" w:rsidRPr="00E57D8D" w:rsidRDefault="00E57D8D" w:rsidP="00E57D8D">
      <w:pPr>
        <w:pStyle w:val="NormalWeb"/>
        <w:spacing w:before="0" w:beforeAutospacing="0" w:after="0" w:afterAutospacing="0"/>
        <w:rPr>
          <w:rFonts w:asciiTheme="majorHAnsi" w:hAnsiTheme="majorHAnsi" w:cstheme="majorHAnsi"/>
          <w:color w:val="4A4A4A"/>
        </w:rPr>
      </w:pPr>
      <w:r w:rsidRPr="00E57D8D">
        <w:rPr>
          <w:rFonts w:asciiTheme="majorHAnsi" w:hAnsiTheme="majorHAnsi" w:cstheme="majorHAnsi"/>
          <w:color w:val="4A4A4A"/>
        </w:rPr>
        <w:t>Reference on this website, conferences, and/or workshops to any specific speakers, products, vendors, services, does not constitute its endorsement or recommendations by CAPT. </w:t>
      </w:r>
      <w:r w:rsidRPr="00E57D8D">
        <w:rPr>
          <w:rStyle w:val="Emphasis"/>
          <w:rFonts w:asciiTheme="majorHAnsi" w:hAnsiTheme="majorHAnsi" w:cstheme="majorHAnsi"/>
          <w:color w:val="4A4A4A"/>
          <w:bdr w:val="none" w:sz="0" w:space="0" w:color="auto" w:frame="1"/>
        </w:rPr>
        <w:t>Vendors and Announcements are paid advertisements. </w:t>
      </w:r>
    </w:p>
    <w:p w14:paraId="2C4B8A77" w14:textId="77777777" w:rsidR="00DE4973" w:rsidRPr="00E57D8D" w:rsidRDefault="00DE4973">
      <w:pPr>
        <w:rPr>
          <w:rFonts w:asciiTheme="majorHAnsi" w:eastAsia="Times New Roman" w:hAnsiTheme="majorHAnsi" w:cstheme="majorHAnsi"/>
          <w:color w:val="000000" w:themeColor="text1"/>
        </w:rPr>
      </w:pPr>
    </w:p>
    <w:sectPr w:rsidR="00DE4973" w:rsidRPr="00E57D8D" w:rsidSect="006A5481">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73"/>
    <w:rsid w:val="00092224"/>
    <w:rsid w:val="000F0857"/>
    <w:rsid w:val="0014590F"/>
    <w:rsid w:val="00225B1F"/>
    <w:rsid w:val="002A0336"/>
    <w:rsid w:val="004F73BA"/>
    <w:rsid w:val="00560DF0"/>
    <w:rsid w:val="006A5481"/>
    <w:rsid w:val="006B7F51"/>
    <w:rsid w:val="006C574C"/>
    <w:rsid w:val="0075203E"/>
    <w:rsid w:val="008A3DB7"/>
    <w:rsid w:val="00A53A0E"/>
    <w:rsid w:val="00A97CA2"/>
    <w:rsid w:val="00B314D2"/>
    <w:rsid w:val="00BD7C5A"/>
    <w:rsid w:val="00D41D52"/>
    <w:rsid w:val="00DE4973"/>
    <w:rsid w:val="00DE6F26"/>
    <w:rsid w:val="00E57D8D"/>
    <w:rsid w:val="00F83E9D"/>
    <w:rsid w:val="00FE18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49C9"/>
  <w15:docId w15:val="{5414AF80-D80D-DF4F-8656-B0BD342D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D7C5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7D8D"/>
    <w:rPr>
      <w:b/>
      <w:bCs/>
    </w:rPr>
  </w:style>
  <w:style w:type="character" w:styleId="Emphasis">
    <w:name w:val="Emphasis"/>
    <w:basedOn w:val="DefaultParagraphFont"/>
    <w:uiPriority w:val="20"/>
    <w:qFormat/>
    <w:rsid w:val="00E57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892679">
      <w:bodyDiv w:val="1"/>
      <w:marLeft w:val="0"/>
      <w:marRight w:val="0"/>
      <w:marTop w:val="0"/>
      <w:marBottom w:val="0"/>
      <w:divBdr>
        <w:top w:val="none" w:sz="0" w:space="0" w:color="auto"/>
        <w:left w:val="none" w:sz="0" w:space="0" w:color="auto"/>
        <w:bottom w:val="none" w:sz="0" w:space="0" w:color="auto"/>
        <w:right w:val="none" w:sz="0" w:space="0" w:color="auto"/>
      </w:divBdr>
    </w:div>
    <w:div w:id="762992358">
      <w:bodyDiv w:val="1"/>
      <w:marLeft w:val="0"/>
      <w:marRight w:val="0"/>
      <w:marTop w:val="0"/>
      <w:marBottom w:val="0"/>
      <w:divBdr>
        <w:top w:val="none" w:sz="0" w:space="0" w:color="auto"/>
        <w:left w:val="none" w:sz="0" w:space="0" w:color="auto"/>
        <w:bottom w:val="none" w:sz="0" w:space="0" w:color="auto"/>
        <w:right w:val="none" w:sz="0" w:space="0" w:color="auto"/>
      </w:divBdr>
    </w:div>
    <w:div w:id="1357391348">
      <w:bodyDiv w:val="1"/>
      <w:marLeft w:val="0"/>
      <w:marRight w:val="0"/>
      <w:marTop w:val="0"/>
      <w:marBottom w:val="0"/>
      <w:divBdr>
        <w:top w:val="none" w:sz="0" w:space="0" w:color="auto"/>
        <w:left w:val="none" w:sz="0" w:space="0" w:color="auto"/>
        <w:bottom w:val="none" w:sz="0" w:space="0" w:color="auto"/>
        <w:right w:val="none" w:sz="0" w:space="0" w:color="auto"/>
      </w:divBdr>
    </w:div>
    <w:div w:id="1929582467">
      <w:bodyDiv w:val="1"/>
      <w:marLeft w:val="0"/>
      <w:marRight w:val="0"/>
      <w:marTop w:val="0"/>
      <w:marBottom w:val="0"/>
      <w:divBdr>
        <w:top w:val="none" w:sz="0" w:space="0" w:color="auto"/>
        <w:left w:val="none" w:sz="0" w:space="0" w:color="auto"/>
        <w:bottom w:val="none" w:sz="0" w:space="0" w:color="auto"/>
        <w:right w:val="none" w:sz="0" w:space="0" w:color="auto"/>
      </w:divBdr>
    </w:div>
    <w:div w:id="2077240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Healing Relationships Counseling Services, PLLC</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Liliana Baylon</cp:lastModifiedBy>
  <cp:revision>2</cp:revision>
  <dcterms:created xsi:type="dcterms:W3CDTF">2020-02-06T14:27:00Z</dcterms:created>
  <dcterms:modified xsi:type="dcterms:W3CDTF">2020-02-06T14:27:00Z</dcterms:modified>
</cp:coreProperties>
</file>